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p>
    <w:p>
      <w:pPr>
        <w:spacing w:after="80"/>
      </w:pPr>
    </w:p>
    <w:p>
      <w:pPr>
        <w:spacing w:after="80"/>
      </w:pPr>
    </w:p>
    <w:p>
      <w:pPr>
        <w:spacing w:after="80"/>
        <w:jc w:val="center"/>
      </w:pPr>
      <w:r>
        <w:rPr>
          <w:rFonts w:ascii="Arial" w:cs="Arial" w:eastAsia="Arial" w:hAnsi="Arial"/>
          <w:b/>
          <w:bCs/>
          <w:caps/>
          <w:color w:val="FF9933"/>
          <w:sz w:val="28"/>
          <w:szCs w:val="28"/>
        </w:rPr>
        <w:t xml:space="preserve">CASE STUDY</w:t>
      </w:r>
    </w:p>
    <w:p>
      <w:pPr>
        <w:spacing w:after="80"/>
      </w:pPr>
    </w:p>
    <w:p>
      <w:pPr>
        <w:spacing w:after="40"/>
        <w:jc w:val="center"/>
      </w:pPr>
      <w:r>
        <w:rPr>
          <w:rFonts w:ascii="Arial" w:cs="Arial" w:eastAsia="Arial" w:hAnsi="Arial"/>
          <w:b/>
          <w:bCs/>
          <w:color w:val="1E3A5F"/>
          <w:sz w:val="44"/>
          <w:szCs w:val="44"/>
        </w:rPr>
        <w:t xml:space="preserve">How a Canadian Online Toy Retailer</w:t>
      </w:r>
    </w:p>
    <w:p>
      <w:pPr>
        <w:spacing w:after="200"/>
        <w:jc w:val="center"/>
      </w:pPr>
      <w:r>
        <w:rPr>
          <w:rFonts w:ascii="Arial" w:cs="Arial" w:eastAsia="Arial" w:hAnsi="Arial"/>
          <w:b/>
          <w:bCs/>
          <w:color w:val="1E3A5F"/>
          <w:sz w:val="44"/>
          <w:szCs w:val="44"/>
        </w:rPr>
        <w:t xml:space="preserve">Found the Perfect Procurement Hire</w:t>
      </w:r>
    </w:p>
    <w:p>
      <w:pPr>
        <w:spacing w:after="40"/>
        <w:jc w:val="center"/>
      </w:pPr>
      <w:r>
        <w:rPr>
          <w:rFonts w:ascii="Arial" w:cs="Arial" w:eastAsia="Arial" w:hAnsi="Arial"/>
          <w:b/>
          <w:bCs/>
          <w:color w:val="FF9933"/>
          <w:sz w:val="44"/>
          <w:szCs w:val="44"/>
        </w:rPr>
        <w:t xml:space="preserve">on the First Try</w:t>
      </w:r>
    </w:p>
    <w:p>
      <w:pPr>
        <w:spacing w:after="80"/>
      </w:pPr>
    </w:p>
    <w:p>
      <w:pPr>
        <w:spacing w:after="200"/>
        <w:jc w:val="center"/>
      </w:pPr>
      <w:r>
        <w:rPr>
          <w:rFonts w:ascii="Arial" w:cs="Arial" w:eastAsia="Arial" w:hAnsi="Arial"/>
          <w:i/>
          <w:iCs/>
          <w:color w:val="666666"/>
          <w:sz w:val="24"/>
          <w:szCs w:val="24"/>
        </w:rPr>
        <w:t xml:space="preserve">A Hire Mountain Success Story</w:t>
      </w:r>
    </w:p>
    <w:p>
      <w:pPr>
        <w:spacing w:after="80"/>
      </w:pPr>
    </w:p>
    <w:p>
      <w:pPr>
        <w:spacing w:after="80"/>
      </w:pPr>
    </w:p>
    <w:p>
      <w:pPr>
        <w:pBdr>
          <w:bottom w:val="single" w:color="FF9933" w:sz="6" w:space="1"/>
        </w:pBdr>
        <w:spacing w:after="200"/>
        <w:jc w:val="center"/>
      </w:pPr>
    </w:p>
    <w:p>
      <w:pPr>
        <w:spacing w:after="80"/>
      </w:pPr>
    </w:p>
    <w:p>
      <w:pPr>
        <w:spacing w:after="40"/>
        <w:jc w:val="center"/>
      </w:pPr>
      <w:r>
        <w:rPr>
          <w:rFonts w:ascii="Arial" w:cs="Arial" w:eastAsia="Arial" w:hAnsi="Arial"/>
          <w:b/>
          <w:bCs/>
          <w:color w:val="1E3A5F"/>
          <w:sz w:val="28"/>
          <w:szCs w:val="28"/>
        </w:rPr>
        <w:t xml:space="preserve">HIRE MOUNTAIN</w:t>
      </w:r>
    </w:p>
    <w:p>
      <w:pPr>
        <w:spacing w:after="40"/>
        <w:jc w:val="center"/>
      </w:pPr>
      <w:r>
        <w:rPr>
          <w:rFonts w:ascii="Arial" w:cs="Arial" w:eastAsia="Arial" w:hAnsi="Arial"/>
          <w:i/>
          <w:iCs/>
          <w:color w:val="666666"/>
          <w:sz w:val="20"/>
          <w:szCs w:val="20"/>
        </w:rPr>
        <w:t xml:space="preserve">Three Peaks. One Summit. Together We Climb.</w:t>
      </w:r>
    </w:p>
    <w:p>
      <w:pPr>
        <w:spacing w:after="40"/>
        <w:jc w:val="center"/>
      </w:pPr>
      <w:r>
        <w:rPr>
          <w:rFonts w:ascii="Arial" w:cs="Arial" w:eastAsia="Arial" w:hAnsi="Arial"/>
          <w:color w:val="1E3A5F"/>
          <w:sz w:val="20"/>
          <w:szCs w:val="20"/>
        </w:rPr>
        <w:t xml:space="preserve">www.hiremountain.com</w:t>
      </w:r>
    </w:p>
    <w:p>
      <w:pPr>
        <w:spacing w:after="80"/>
      </w:pPr>
    </w:p>
    <w:p>
      <w:pPr>
        <w:jc w:val="center"/>
      </w:pPr>
      <w:r>
        <w:rPr>
          <w:rFonts w:ascii="Arial" w:cs="Arial" w:eastAsia="Arial" w:hAnsi="Arial"/>
          <w:color w:val="666666"/>
          <w:sz w:val="20"/>
          <w:szCs w:val="20"/>
        </w:rPr>
        <w:t xml:space="preserve">February 2026</w:t>
      </w:r>
    </w:p>
    <w:p>
      <w:pPr>
        <w:sectPr>
          <w:pgSz w:w="12240" w:h="15840" w:orient="portrait"/>
          <w:pgMar w:top="1440" w:right="1440" w:bottom="1440" w:left="1440" w:header="708" w:footer="708"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9360"/>
            <w:gridSpan w:val="2"/>
            <w:tcBorders>
              <w:top w:val="single" w:color="FF9933" w:sz="3"/>
              <w:left w:val="single" w:color="FF9933" w:sz="3"/>
              <w:bottom w:val="none"/>
              <w:right w:val="single" w:color="FF9933" w:sz="3"/>
            </w:tcBorders>
            <w:shd w:fill="FFF8F0" w:val="clear"/>
            <w:tcMar>
              <w:top w:type="dxa" w:w="200"/>
              <w:left w:type="dxa" w:w="200"/>
              <w:bottom w:type="dxa" w:w="80"/>
              <w:right w:type="dxa" w:w="200"/>
            </w:tcMar>
          </w:tcPr>
          <w:p>
            <w:pPr>
              <w:spacing w:after="80"/>
              <w:jc w:val="center"/>
            </w:pPr>
            <w:r>
              <w:rPr>
                <w:rFonts w:ascii="Arial" w:cs="Arial" w:eastAsia="Arial" w:hAnsi="Arial"/>
                <w:b/>
                <w:bCs/>
                <w:color w:val="1E3A5F"/>
                <w:sz w:val="32"/>
                <w:szCs w:val="32"/>
              </w:rPr>
              <w:t xml:space="preserve">First Hire. Perfect Fit. Zero Turnover.</w:t>
            </w:r>
          </w:p>
        </w:tc>
      </w:tr>
      <w:tr>
        <w:tc>
          <w:tcPr>
            <w:tcW w:type="dxa" w:w="4680"/>
            <w:tcBorders>
              <w:top w:val="none"/>
              <w:left w:val="single" w:color="FF9933" w:sz="3"/>
              <w:bottom w:val="single" w:color="FF9933" w:sz="3"/>
              <w:right w:val="none"/>
            </w:tcBorders>
            <w:shd w:fill="FFF8F0" w:val="clear"/>
            <w:tcMar>
              <w:top w:type="dxa" w:w="80"/>
              <w:left w:type="dxa" w:w="200"/>
              <w:bottom w:type="dxa" w:w="200"/>
              <w:right w:type="dxa" w:w="200"/>
            </w:tcMar>
          </w:tcPr>
          <w:p>
            <w:pPr>
              <w:spacing w:after="0"/>
              <w:jc w:val="center"/>
            </w:pPr>
            <w:r>
              <w:rPr>
                <w:rFonts w:ascii="Arial" w:cs="Arial" w:eastAsia="Arial" w:hAnsi="Arial"/>
                <w:color w:val="333333"/>
                <w:sz w:val="22"/>
                <w:szCs w:val="22"/>
              </w:rPr>
              <w:t xml:space="preserve">1 Role  </w:t>
            </w:r>
            <w:r>
              <w:rPr>
                <w:color w:val="FF9933"/>
                <w:sz w:val="22"/>
                <w:szCs w:val="22"/>
              </w:rPr>
              <w:t xml:space="preserve">•</w:t>
            </w:r>
            <w:r>
              <w:rPr>
                <w:rFonts w:ascii="Arial" w:cs="Arial" w:eastAsia="Arial" w:hAnsi="Arial"/>
                <w:color w:val="333333"/>
                <w:sz w:val="22"/>
                <w:szCs w:val="22"/>
              </w:rPr>
              <w:t xml:space="preserve">  Procurement Assistant</w:t>
            </w:r>
          </w:p>
        </w:tc>
        <w:tc>
          <w:tcPr>
            <w:tcW w:type="dxa" w:w="4680"/>
            <w:tcBorders>
              <w:top w:val="none"/>
              <w:left w:val="none"/>
              <w:bottom w:val="single" w:color="FF9933" w:sz="3"/>
              <w:right w:val="single" w:color="FF9933" w:sz="3"/>
            </w:tcBorders>
            <w:shd w:fill="FFF8F0" w:val="clear"/>
            <w:tcMar>
              <w:top w:type="dxa" w:w="80"/>
              <w:left w:type="dxa" w:w="200"/>
              <w:bottom w:type="dxa" w:w="200"/>
              <w:right w:type="dxa" w:w="200"/>
            </w:tcMar>
          </w:tcPr>
          <w:p>
            <w:pPr>
              <w:spacing w:after="0"/>
              <w:jc w:val="center"/>
            </w:pPr>
            <w:r>
              <w:rPr>
                <w:rFonts w:ascii="Arial" w:cs="Arial" w:eastAsia="Arial" w:hAnsi="Arial"/>
                <w:color w:val="333333"/>
                <w:sz w:val="22"/>
                <w:szCs w:val="22"/>
              </w:rPr>
              <w:t xml:space="preserve">5-Day Onboarding  </w:t>
            </w:r>
            <w:r>
              <w:rPr>
                <w:color w:val="FF9933"/>
                <w:sz w:val="22"/>
                <w:szCs w:val="22"/>
              </w:rPr>
              <w:t xml:space="preserve">•</w:t>
            </w:r>
            <w:r>
              <w:rPr>
                <w:rFonts w:ascii="Arial" w:cs="Arial" w:eastAsia="Arial" w:hAnsi="Arial"/>
                <w:color w:val="333333"/>
                <w:sz w:val="22"/>
                <w:szCs w:val="22"/>
              </w:rPr>
              <w:t xml:space="preserve">  Real-Time Slack Communication</w:t>
            </w:r>
          </w:p>
        </w:tc>
      </w:tr>
    </w:tbl>
    <w:p>
      <w:pPr>
        <w:spacing w:after="80"/>
      </w:pPr>
    </w:p>
    <w:p>
      <w:pPr>
        <w:pStyle w:val="Heading1"/>
        <w:spacing w:before="360" w:after="200"/>
      </w:pPr>
      <w:r>
        <w:rPr>
          <w:rFonts w:ascii="Arial" w:cs="Arial" w:eastAsia="Arial" w:hAnsi="Arial"/>
          <w:b/>
          <w:bCs/>
          <w:color w:val="1E3A5F"/>
          <w:sz w:val="32"/>
          <w:szCs w:val="32"/>
        </w:rPr>
        <w:t xml:space="preserve">Executive Summary</w:t>
      </w:r>
    </w:p>
    <w:p>
      <w:pPr>
        <w:spacing w:after="160" w:line="276"/>
      </w:pPr>
      <w:r>
        <w:rPr>
          <w:rFonts w:ascii="Arial" w:cs="Arial" w:eastAsia="Arial" w:hAnsi="Arial"/>
          <w:color w:val="333333"/>
          <w:sz w:val="22"/>
          <w:szCs w:val="22"/>
        </w:rPr>
        <w:t xml:space="preserve">Bright Bean Toys (brightbean.com) is a Canadian online retailer specializing in educational toys, books, and games for children. Founded and led by Paul Yoon, the company has built a reputation as a trusted destination for parents seeking high-quality, development-focused products from top brands including LEGO, Hape, Crayola, Learning Resources, and many more.</w:t>
      </w:r>
    </w:p>
    <w:p>
      <w:pPr>
        <w:spacing w:after="160" w:line="276"/>
      </w:pPr>
      <w:r>
        <w:rPr>
          <w:rFonts w:ascii="Arial" w:cs="Arial" w:eastAsia="Arial" w:hAnsi="Arial"/>
          <w:color w:val="333333"/>
          <w:sz w:val="22"/>
          <w:szCs w:val="22"/>
        </w:rPr>
        <w:t xml:space="preserve">As the business grew and product lines expanded, Paul needed a dedicated procurement assistant to help manage the curation of large purchase orders, forecast demand across multiple toy brands, and ensure the right products were in stock at the right time. Hiring locally for this specialized role was proving costly and time-consuming.</w:t>
      </w:r>
    </w:p>
    <w:p>
      <w:pPr>
        <w:spacing w:after="160" w:line="276"/>
      </w:pPr>
      <w:r>
        <w:rPr>
          <w:rFonts w:ascii="Arial" w:cs="Arial" w:eastAsia="Arial" w:hAnsi="Arial"/>
          <w:color w:val="333333"/>
          <w:sz w:val="22"/>
          <w:szCs w:val="22"/>
        </w:rPr>
        <w:t xml:space="preserve">By partnering with Hire Mountain, Paul found the perfect hire on the very first placement—no multiple rounds, no trial-and-error—a procurement professional who integrated seamlessly into Bright Bean’s operations from day one.</w:t>
      </w:r>
    </w:p>
    <w:p>
      <w:pPr>
        <w:pStyle w:val="Heading1"/>
        <w:spacing w:before="360" w:after="200"/>
      </w:pPr>
      <w:r>
        <w:rPr>
          <w:rFonts w:ascii="Arial" w:cs="Arial" w:eastAsia="Arial" w:hAnsi="Arial"/>
          <w:b/>
          <w:bCs/>
          <w:color w:val="1E3A5F"/>
          <w:sz w:val="32"/>
          <w:szCs w:val="32"/>
        </w:rPr>
        <w:t xml:space="preserve">The Challenge</w:t>
      </w:r>
    </w:p>
    <w:p>
      <w:pPr>
        <w:pStyle w:val="Heading2"/>
        <w:spacing w:before="240" w:after="160"/>
      </w:pPr>
      <w:r>
        <w:rPr>
          <w:rFonts w:ascii="Arial" w:cs="Arial" w:eastAsia="Arial" w:hAnsi="Arial"/>
          <w:b/>
          <w:bCs/>
          <w:color w:val="1E3A5F"/>
          <w:sz w:val="26"/>
          <w:szCs w:val="26"/>
        </w:rPr>
        <w:t xml:space="preserve">Industry Context</w:t>
      </w:r>
    </w:p>
    <w:p>
      <w:pPr>
        <w:spacing w:after="160" w:line="276"/>
      </w:pPr>
      <w:r>
        <w:rPr>
          <w:rFonts w:ascii="Arial" w:cs="Arial" w:eastAsia="Arial" w:hAnsi="Arial"/>
          <w:color w:val="333333"/>
          <w:sz w:val="22"/>
          <w:szCs w:val="22"/>
        </w:rPr>
        <w:t xml:space="preserve">The online educational toy market is competitive and fast-moving. Retailers must balance large and diverse product catalogs, seasonal demand swings (back-to-school, holiday gifting), and relationships with dozens of major toy brands—all while maintaining margins in an increasingly price-sensitive e-commerce landscape.</w:t>
      </w:r>
    </w:p>
    <w:p>
      <w:pPr>
        <w:spacing w:after="160" w:line="276"/>
      </w:pPr>
      <w:r>
        <w:rPr>
          <w:rFonts w:ascii="Arial" w:cs="Arial" w:eastAsia="Arial" w:hAnsi="Arial"/>
          <w:color w:val="333333"/>
          <w:sz w:val="22"/>
          <w:szCs w:val="22"/>
        </w:rPr>
        <w:t xml:space="preserve">For a growing retailer like Bright Bean Toys, procurement is a critical function. Getting it right means having popular products in stock when parents are searching. Getting it wrong means missed sales, excess inventory, and strained supplier relationships.</w:t>
      </w:r>
    </w:p>
    <w:p>
      <w:pPr>
        <w:pStyle w:val="Heading2"/>
        <w:spacing w:before="240" w:after="160"/>
      </w:pPr>
      <w:r>
        <w:rPr>
          <w:rFonts w:ascii="Arial" w:cs="Arial" w:eastAsia="Arial" w:hAnsi="Arial"/>
          <w:b/>
          <w:bCs/>
          <w:color w:val="1E3A5F"/>
          <w:sz w:val="26"/>
          <w:szCs w:val="26"/>
        </w:rPr>
        <w:t xml:space="preserve">Specific Pain Points</w:t>
      </w:r>
    </w:p>
    <w:p>
      <w:pPr>
        <w:pStyle w:val="ListParagraph"/>
        <w:numPr>
          <w:ilvl w:val="0"/>
          <w:numId w:val="2"/>
        </w:numPr>
        <w:spacing w:after="120" w:line="276"/>
      </w:pPr>
      <w:r>
        <w:rPr>
          <w:rFonts w:ascii="Arial" w:cs="Arial" w:eastAsia="Arial" w:hAnsi="Arial"/>
          <w:b/>
          <w:bCs/>
          <w:color w:val="333333"/>
          <w:sz w:val="22"/>
          <w:szCs w:val="22"/>
        </w:rPr>
        <w:t xml:space="preserve">Growing Product Catalog: </w:t>
      </w:r>
      <w:r>
        <w:rPr>
          <w:rFonts w:ascii="Arial" w:cs="Arial" w:eastAsia="Arial" w:hAnsi="Arial"/>
          <w:color w:val="333333"/>
          <w:sz w:val="22"/>
          <w:szCs w:val="22"/>
        </w:rPr>
        <w:t xml:space="preserve">With thousands of SKUs across toys, books, furniture, and school supplies from hundreds of brands, managing purchase orders had become a full-time job that pulled Paul away from strategic growth.</w:t>
      </w:r>
    </w:p>
    <w:p>
      <w:pPr>
        <w:pStyle w:val="ListParagraph"/>
        <w:numPr>
          <w:ilvl w:val="0"/>
          <w:numId w:val="2"/>
        </w:numPr>
        <w:spacing w:after="120" w:line="276"/>
      </w:pPr>
      <w:r>
        <w:rPr>
          <w:rFonts w:ascii="Arial" w:cs="Arial" w:eastAsia="Arial" w:hAnsi="Arial"/>
          <w:b/>
          <w:bCs/>
          <w:color w:val="333333"/>
          <w:sz w:val="22"/>
          <w:szCs w:val="22"/>
        </w:rPr>
        <w:t xml:space="preserve">Demand Forecasting Complexity: </w:t>
      </w:r>
      <w:r>
        <w:rPr>
          <w:rFonts w:ascii="Arial" w:cs="Arial" w:eastAsia="Arial" w:hAnsi="Arial"/>
          <w:color w:val="333333"/>
          <w:sz w:val="22"/>
          <w:szCs w:val="22"/>
        </w:rPr>
        <w:t xml:space="preserve">Educational toys have unique demand patterns driven by school calendars, developmental milestones, and trending brands. Accurate forecasting requires dedicated attention and analytical skills.</w:t>
      </w:r>
    </w:p>
    <w:p>
      <w:pPr>
        <w:pStyle w:val="ListParagraph"/>
        <w:numPr>
          <w:ilvl w:val="0"/>
          <w:numId w:val="2"/>
        </w:numPr>
        <w:spacing w:after="120" w:line="276"/>
      </w:pPr>
      <w:r>
        <w:rPr>
          <w:rFonts w:ascii="Arial" w:cs="Arial" w:eastAsia="Arial" w:hAnsi="Arial"/>
          <w:b/>
          <w:bCs/>
          <w:color w:val="333333"/>
          <w:sz w:val="22"/>
          <w:szCs w:val="22"/>
        </w:rPr>
        <w:t xml:space="preserve">Large Purchase Order Curation: </w:t>
      </w:r>
      <w:r>
        <w:rPr>
          <w:rFonts w:ascii="Arial" w:cs="Arial" w:eastAsia="Arial" w:hAnsi="Arial"/>
          <w:color w:val="333333"/>
          <w:sz w:val="22"/>
          <w:szCs w:val="22"/>
        </w:rPr>
        <w:t xml:space="preserve">Working with major toy brands requires careful PO preparation—selecting the right products, quantities, and timing to maximize sell-through while minimizing overstock.</w:t>
      </w:r>
    </w:p>
    <w:p>
      <w:pPr>
        <w:pStyle w:val="ListParagraph"/>
        <w:numPr>
          <w:ilvl w:val="0"/>
          <w:numId w:val="2"/>
        </w:numPr>
        <w:spacing w:after="120" w:line="276"/>
      </w:pPr>
      <w:r>
        <w:rPr>
          <w:rFonts w:ascii="Arial" w:cs="Arial" w:eastAsia="Arial" w:hAnsi="Arial"/>
          <w:b/>
          <w:bCs/>
          <w:color w:val="333333"/>
          <w:sz w:val="22"/>
          <w:szCs w:val="22"/>
        </w:rPr>
        <w:t xml:space="preserve">Cost of Local Hiring: </w:t>
      </w:r>
      <w:r>
        <w:rPr>
          <w:rFonts w:ascii="Arial" w:cs="Arial" w:eastAsia="Arial" w:hAnsi="Arial"/>
          <w:color w:val="333333"/>
          <w:sz w:val="22"/>
          <w:szCs w:val="22"/>
        </w:rPr>
        <w:t xml:space="preserve">A procurement assistant with e-commerce and retail experience commands a significant salary in the Canadian market, creating a difficult cost-benefit equation for a growing online retailer.</w:t>
      </w:r>
    </w:p>
    <w:p>
      <w:pPr>
        <w:pStyle w:val="ListParagraph"/>
        <w:numPr>
          <w:ilvl w:val="0"/>
          <w:numId w:val="2"/>
        </w:numPr>
        <w:spacing w:after="160" w:line="276"/>
      </w:pPr>
      <w:r>
        <w:rPr>
          <w:rFonts w:ascii="Arial" w:cs="Arial" w:eastAsia="Arial" w:hAnsi="Arial"/>
          <w:b/>
          <w:bCs/>
          <w:color w:val="333333"/>
          <w:sz w:val="22"/>
          <w:szCs w:val="22"/>
        </w:rPr>
        <w:t xml:space="preserve">Previous Hiring Uncertainty: </w:t>
      </w:r>
      <w:r>
        <w:rPr>
          <w:rFonts w:ascii="Arial" w:cs="Arial" w:eastAsia="Arial" w:hAnsi="Arial"/>
          <w:color w:val="333333"/>
          <w:sz w:val="22"/>
          <w:szCs w:val="22"/>
        </w:rPr>
        <w:t xml:space="preserve">Finding the right person—someone who could work independently, communicate effectively in real-time, and understand the nuances of product curation—typically requires multiple hiring rounds and trial periods.</w:t>
      </w:r>
    </w:p>
    <w:p>
      <w:pPr>
        <w:pStyle w:val="Heading1"/>
        <w:spacing w:before="360" w:after="200"/>
      </w:pPr>
      <w:r>
        <w:rPr>
          <w:rFonts w:ascii="Arial" w:cs="Arial" w:eastAsia="Arial" w:hAnsi="Arial"/>
          <w:b/>
          <w:bCs/>
          <w:color w:val="1E3A5F"/>
          <w:sz w:val="32"/>
          <w:szCs w:val="32"/>
        </w:rPr>
        <w:t xml:space="preserve">The Solution</w:t>
      </w:r>
    </w:p>
    <w:p>
      <w:pPr>
        <w:pStyle w:val="Heading2"/>
        <w:spacing w:before="240" w:after="160"/>
      </w:pPr>
      <w:r>
        <w:rPr>
          <w:rFonts w:ascii="Arial" w:cs="Arial" w:eastAsia="Arial" w:hAnsi="Arial"/>
          <w:b/>
          <w:bCs/>
          <w:color w:val="1E3A5F"/>
          <w:sz w:val="26"/>
          <w:szCs w:val="26"/>
        </w:rPr>
        <w:t xml:space="preserve">Why Hire Mountain</w:t>
      </w:r>
    </w:p>
    <w:p>
      <w:pPr>
        <w:spacing w:after="160" w:line="276"/>
      </w:pPr>
      <w:r>
        <w:rPr>
          <w:rFonts w:ascii="Arial" w:cs="Arial" w:eastAsia="Arial" w:hAnsi="Arial"/>
          <w:color w:val="333333"/>
          <w:sz w:val="22"/>
          <w:szCs w:val="22"/>
        </w:rPr>
        <w:t xml:space="preserve">Paul evaluated his options for bringing on procurement support and selected Hire Mountain based on several key factors:</w:t>
      </w:r>
    </w:p>
    <w:p>
      <w:pPr>
        <w:pStyle w:val="ListParagraph"/>
        <w:numPr>
          <w:ilvl w:val="0"/>
          <w:numId w:val="3"/>
        </w:numPr>
        <w:spacing w:after="120" w:line="276"/>
      </w:pPr>
      <w:r>
        <w:rPr>
          <w:rFonts w:ascii="Arial" w:cs="Arial" w:eastAsia="Arial" w:hAnsi="Arial"/>
          <w:b/>
          <w:bCs/>
          <w:color w:val="333333"/>
          <w:sz w:val="22"/>
          <w:szCs w:val="22"/>
        </w:rPr>
        <w:t xml:space="preserve">Flat-Rate Pricing: </w:t>
      </w:r>
      <w:r>
        <w:rPr>
          <w:rFonts w:ascii="Arial" w:cs="Arial" w:eastAsia="Arial" w:hAnsi="Arial"/>
          <w:color w:val="333333"/>
          <w:sz w:val="22"/>
          <w:szCs w:val="22"/>
        </w:rPr>
        <w:t xml:space="preserve">Predictable monthly cost with no hourly billing surprises—critical for an online retailer managing tight margins</w:t>
      </w:r>
    </w:p>
    <w:p>
      <w:pPr>
        <w:pStyle w:val="ListParagraph"/>
        <w:numPr>
          <w:ilvl w:val="0"/>
          <w:numId w:val="3"/>
        </w:numPr>
        <w:spacing w:after="120" w:line="276"/>
      </w:pPr>
      <w:r>
        <w:rPr>
          <w:rFonts w:ascii="Arial" w:cs="Arial" w:eastAsia="Arial" w:hAnsi="Arial"/>
          <w:b/>
          <w:bCs/>
          <w:color w:val="333333"/>
          <w:sz w:val="22"/>
          <w:szCs w:val="22"/>
        </w:rPr>
        <w:t xml:space="preserve">Managed Service Model: </w:t>
      </w:r>
      <w:r>
        <w:rPr>
          <w:rFonts w:ascii="Arial" w:cs="Arial" w:eastAsia="Arial" w:hAnsi="Arial"/>
          <w:color w:val="333333"/>
          <w:sz w:val="22"/>
          <w:szCs w:val="22"/>
        </w:rPr>
        <w:t xml:space="preserve">Dedicated account management and performance oversight, so Paul could focus on running the business rather than managing the hire</w:t>
      </w:r>
    </w:p>
    <w:p>
      <w:pPr>
        <w:pStyle w:val="ListParagraph"/>
        <w:numPr>
          <w:ilvl w:val="0"/>
          <w:numId w:val="3"/>
        </w:numPr>
        <w:spacing w:after="120" w:line="276"/>
      </w:pPr>
      <w:r>
        <w:rPr>
          <w:rFonts w:ascii="Arial" w:cs="Arial" w:eastAsia="Arial" w:hAnsi="Arial"/>
          <w:b/>
          <w:bCs/>
          <w:color w:val="333333"/>
          <w:sz w:val="22"/>
          <w:szCs w:val="22"/>
        </w:rPr>
        <w:t xml:space="preserve">WorkStyle Compass™: </w:t>
      </w:r>
      <w:r>
        <w:rPr>
          <w:rFonts w:ascii="Arial" w:cs="Arial" w:eastAsia="Arial" w:hAnsi="Arial"/>
          <w:color w:val="333333"/>
          <w:sz w:val="22"/>
          <w:szCs w:val="22"/>
        </w:rPr>
        <w:t xml:space="preserve">Behavioral assessment ensuring the procurement hire would match Bright Bean’s collaborative, communication-first work culture</w:t>
      </w:r>
    </w:p>
    <w:p>
      <w:pPr>
        <w:pStyle w:val="ListParagraph"/>
        <w:numPr>
          <w:ilvl w:val="0"/>
          <w:numId w:val="3"/>
        </w:numPr>
        <w:spacing w:after="120" w:line="276"/>
      </w:pPr>
      <w:r>
        <w:rPr>
          <w:rFonts w:ascii="Arial" w:cs="Arial" w:eastAsia="Arial" w:hAnsi="Arial"/>
          <w:b/>
          <w:bCs/>
          <w:color w:val="333333"/>
          <w:sz w:val="22"/>
          <w:szCs w:val="22"/>
        </w:rPr>
        <w:t xml:space="preserve">30-Day Guarantee: </w:t>
      </w:r>
      <w:r>
        <w:rPr>
          <w:rFonts w:ascii="Arial" w:cs="Arial" w:eastAsia="Arial" w:hAnsi="Arial"/>
          <w:color w:val="333333"/>
          <w:sz w:val="22"/>
          <w:szCs w:val="22"/>
        </w:rPr>
        <w:t xml:space="preserve">Free replacement if the professional didn’t meet expectations—reducing the risk of a bad hire</w:t>
      </w:r>
    </w:p>
    <w:p>
      <w:pPr>
        <w:pStyle w:val="ListParagraph"/>
        <w:numPr>
          <w:ilvl w:val="0"/>
          <w:numId w:val="3"/>
        </w:numPr>
        <w:spacing w:after="160" w:line="276"/>
      </w:pPr>
      <w:r>
        <w:rPr>
          <w:rFonts w:ascii="Arial" w:cs="Arial" w:eastAsia="Arial" w:hAnsi="Arial"/>
          <w:b/>
          <w:bCs/>
          <w:color w:val="333333"/>
          <w:sz w:val="22"/>
          <w:szCs w:val="22"/>
        </w:rPr>
        <w:t xml:space="preserve">5-Day Onboarding: </w:t>
      </w:r>
      <w:r>
        <w:rPr>
          <w:rFonts w:ascii="Arial" w:cs="Arial" w:eastAsia="Arial" w:hAnsi="Arial"/>
          <w:color w:val="333333"/>
          <w:sz w:val="22"/>
          <w:szCs w:val="22"/>
        </w:rPr>
        <w:t xml:space="preserve">Rapid deployment meant Paul could get support in place quickly without a drawn-out recruitment process</w:t>
      </w:r>
    </w:p>
    <w:p>
      <w:pPr>
        <w:pStyle w:val="Heading2"/>
        <w:spacing w:before="240" w:after="160"/>
      </w:pPr>
      <w:r>
        <w:rPr>
          <w:rFonts w:ascii="Arial" w:cs="Arial" w:eastAsia="Arial" w:hAnsi="Arial"/>
          <w:b/>
          <w:bCs/>
          <w:color w:val="1E3A5F"/>
          <w:sz w:val="26"/>
          <w:szCs w:val="26"/>
        </w:rPr>
        <w:t xml:space="preserve">The Role: Procurement Assistant</w:t>
      </w:r>
    </w:p>
    <w:p>
      <w:pPr>
        <w:spacing w:after="160" w:line="276"/>
      </w:pPr>
      <w:r>
        <w:rPr>
          <w:rFonts w:ascii="Arial" w:cs="Arial" w:eastAsia="Arial" w:hAnsi="Arial"/>
          <w:color w:val="333333"/>
          <w:sz w:val="22"/>
          <w:szCs w:val="22"/>
        </w:rPr>
        <w:t xml:space="preserve">The procurement assistant role at Bright Bean Toys is a critical operational position that sits at the intersection of product strategy and supply chain execution:</w:t>
      </w:r>
    </w:p>
    <w:p>
      <w:pPr>
        <w:pStyle w:val="ListParagraph"/>
        <w:numPr>
          <w:ilvl w:val="0"/>
          <w:numId w:val="4"/>
        </w:numPr>
        <w:spacing w:after="120" w:line="276"/>
      </w:pPr>
      <w:r>
        <w:rPr>
          <w:rFonts w:ascii="Arial" w:cs="Arial" w:eastAsia="Arial" w:hAnsi="Arial"/>
          <w:color w:val="333333"/>
          <w:sz w:val="22"/>
          <w:szCs w:val="22"/>
        </w:rPr>
        <w:t xml:space="preserve">Curating and preparing large purchase orders for major educational toy brands</w:t>
      </w:r>
    </w:p>
    <w:p>
      <w:pPr>
        <w:pStyle w:val="ListParagraph"/>
        <w:numPr>
          <w:ilvl w:val="0"/>
          <w:numId w:val="4"/>
        </w:numPr>
        <w:spacing w:after="120" w:line="276"/>
      </w:pPr>
      <w:r>
        <w:rPr>
          <w:rFonts w:ascii="Arial" w:cs="Arial" w:eastAsia="Arial" w:hAnsi="Arial"/>
          <w:color w:val="333333"/>
          <w:sz w:val="22"/>
          <w:szCs w:val="22"/>
        </w:rPr>
        <w:t xml:space="preserve">Forecasting demand and product requirements based on sales trends, seasonality, and brand launches</w:t>
      </w:r>
    </w:p>
    <w:p>
      <w:pPr>
        <w:pStyle w:val="ListParagraph"/>
        <w:numPr>
          <w:ilvl w:val="0"/>
          <w:numId w:val="4"/>
        </w:numPr>
        <w:spacing w:after="120" w:line="276"/>
      </w:pPr>
      <w:r>
        <w:rPr>
          <w:rFonts w:ascii="Arial" w:cs="Arial" w:eastAsia="Arial" w:hAnsi="Arial"/>
          <w:color w:val="333333"/>
          <w:sz w:val="22"/>
          <w:szCs w:val="22"/>
        </w:rPr>
        <w:t xml:space="preserve">Coordinating with suppliers on product availability, pricing, and delivery timelines</w:t>
      </w:r>
    </w:p>
    <w:p>
      <w:pPr>
        <w:pStyle w:val="ListParagraph"/>
        <w:numPr>
          <w:ilvl w:val="0"/>
          <w:numId w:val="4"/>
        </w:numPr>
        <w:spacing w:after="120" w:line="276"/>
      </w:pPr>
      <w:r>
        <w:rPr>
          <w:rFonts w:ascii="Arial" w:cs="Arial" w:eastAsia="Arial" w:hAnsi="Arial"/>
          <w:color w:val="333333"/>
          <w:sz w:val="22"/>
          <w:szCs w:val="22"/>
        </w:rPr>
        <w:t xml:space="preserve">Analyzing inventory levels and identifying reorder opportunities to prevent stockouts</w:t>
      </w:r>
    </w:p>
    <w:p>
      <w:pPr>
        <w:pStyle w:val="ListParagraph"/>
        <w:numPr>
          <w:ilvl w:val="0"/>
          <w:numId w:val="4"/>
        </w:numPr>
        <w:spacing w:after="160" w:line="276"/>
      </w:pPr>
      <w:r>
        <w:rPr>
          <w:rFonts w:ascii="Arial" w:cs="Arial" w:eastAsia="Arial" w:hAnsi="Arial"/>
          <w:color w:val="333333"/>
          <w:sz w:val="22"/>
          <w:szCs w:val="22"/>
        </w:rPr>
        <w:t xml:space="preserve">Supporting the overall product assortment strategy as the catalog continues to grow</w:t>
      </w:r>
    </w:p>
    <w:p>
      <w:pPr>
        <w:pStyle w:val="Heading1"/>
        <w:spacing w:before="360" w:after="200"/>
      </w:pPr>
      <w:r>
        <w:rPr>
          <w:rFonts w:ascii="Arial" w:cs="Arial" w:eastAsia="Arial" w:hAnsi="Arial"/>
          <w:b/>
          <w:bCs/>
          <w:color w:val="1E3A5F"/>
          <w:sz w:val="32"/>
          <w:szCs w:val="32"/>
        </w:rPr>
        <w:t xml:space="preserve">Results &amp; Impact</w:t>
      </w:r>
    </w:p>
    <w:p>
      <w:pPr>
        <w:pStyle w:val="Heading2"/>
        <w:spacing w:before="240" w:after="160"/>
      </w:pPr>
      <w:r>
        <w:rPr>
          <w:rFonts w:ascii="Arial" w:cs="Arial" w:eastAsia="Arial" w:hAnsi="Arial"/>
          <w:b/>
          <w:bCs/>
          <w:color w:val="1E3A5F"/>
          <w:sz w:val="26"/>
          <w:szCs w:val="26"/>
        </w:rPr>
        <w:t xml:space="preserve">The Perfect Fit—First Try</w:t>
      </w:r>
    </w:p>
    <w:p>
      <w:pPr>
        <w:spacing w:after="160" w:line="276"/>
      </w:pPr>
      <w:r>
        <w:rPr>
          <w:rFonts w:ascii="Arial" w:cs="Arial" w:eastAsia="Arial" w:hAnsi="Arial"/>
          <w:color w:val="333333"/>
          <w:sz w:val="22"/>
          <w:szCs w:val="22"/>
        </w:rPr>
        <w:t xml:space="preserve">The most remarkable aspect of Bright Bean’s experience with Hire Mountain was the immediate success of the placement. In Paul’s own 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single" w:color="FF9933" w:sz="8"/>
              <w:bottom w:val="none"/>
              <w:right w:val="none"/>
            </w:tcBorders>
            <w:shd w:fill="FFF8F0" w:val="clear"/>
            <w:tcMar>
              <w:top w:type="dxa" w:w="200"/>
              <w:left w:type="dxa" w:w="300"/>
              <w:bottom w:type="dxa" w:w="200"/>
              <w:right w:type="dxa" w:w="200"/>
            </w:tcMar>
          </w:tcPr>
          <w:p>
            <w:pPr>
              <w:spacing w:after="120"/>
            </w:pPr>
            <w:r>
              <w:rPr>
                <w:rFonts w:ascii="Arial" w:cs="Arial" w:eastAsia="Arial" w:hAnsi="Arial"/>
                <w:i/>
                <w:iCs/>
                <w:color w:val="333333"/>
                <w:sz w:val="24"/>
                <w:szCs w:val="24"/>
              </w:rPr>
              <w:t xml:space="preserve">“First hire was perfect fit. Didn’t need to go through multiple rounds. She works at our hours and no issues with time zone. Communication is very good. We rely on Slack for the most part so it’s real time. She’s been a great hire.”</w:t>
            </w:r>
          </w:p>
          <w:p>
            <w:pPr>
              <w:spacing w:after="0"/>
            </w:pPr>
            <w:r>
              <w:rPr>
                <w:rFonts w:ascii="Arial" w:cs="Arial" w:eastAsia="Arial" w:hAnsi="Arial"/>
                <w:b/>
                <w:bCs/>
                <w:color w:val="1E3A5F"/>
                <w:sz w:val="20"/>
                <w:szCs w:val="20"/>
              </w:rPr>
              <w:t xml:space="preserve">— Paul Yoon, Owner, Bright Bean Toys</w:t>
            </w:r>
          </w:p>
        </w:tc>
      </w:tr>
    </w:tbl>
    <w:p>
      <w:pPr>
        <w:spacing w:after="80"/>
      </w:pPr>
    </w:p>
    <w:p>
      <w:pPr>
        <w:pStyle w:val="Heading2"/>
        <w:spacing w:before="240" w:after="160"/>
      </w:pPr>
      <w:r>
        <w:rPr>
          <w:rFonts w:ascii="Arial" w:cs="Arial" w:eastAsia="Arial" w:hAnsi="Arial"/>
          <w:b/>
          <w:bCs/>
          <w:color w:val="1E3A5F"/>
          <w:sz w:val="26"/>
          <w:szCs w:val="26"/>
        </w:rPr>
        <w:t xml:space="preserve">Key Outcomes</w:t>
      </w:r>
    </w:p>
    <w:p>
      <w:pPr>
        <w:pStyle w:val="ListParagraph"/>
        <w:numPr>
          <w:ilvl w:val="0"/>
          <w:numId w:val="5"/>
        </w:numPr>
        <w:spacing w:after="120" w:line="276"/>
      </w:pPr>
      <w:r>
        <w:rPr>
          <w:rFonts w:ascii="Arial" w:cs="Arial" w:eastAsia="Arial" w:hAnsi="Arial"/>
          <w:b/>
          <w:bCs/>
          <w:color w:val="333333"/>
          <w:sz w:val="22"/>
          <w:szCs w:val="22"/>
        </w:rPr>
        <w:t xml:space="preserve">First-Placement Success: </w:t>
      </w:r>
      <w:r>
        <w:rPr>
          <w:rFonts w:ascii="Arial" w:cs="Arial" w:eastAsia="Arial" w:hAnsi="Arial"/>
          <w:color w:val="333333"/>
          <w:sz w:val="22"/>
          <w:szCs w:val="22"/>
        </w:rPr>
        <w:t xml:space="preserve">No multiple hiring rounds, no trial-and-error. The WorkStyle Compass™ behavioral matching and Hire Mountain’s vetting process delivered the right candidate immediately.</w:t>
      </w:r>
    </w:p>
    <w:p>
      <w:pPr>
        <w:pStyle w:val="ListParagraph"/>
        <w:numPr>
          <w:ilvl w:val="0"/>
          <w:numId w:val="5"/>
        </w:numPr>
        <w:spacing w:after="120" w:line="276"/>
      </w:pPr>
      <w:r>
        <w:rPr>
          <w:rFonts w:ascii="Arial" w:cs="Arial" w:eastAsia="Arial" w:hAnsi="Arial"/>
          <w:b/>
          <w:bCs/>
          <w:color w:val="333333"/>
          <w:sz w:val="22"/>
          <w:szCs w:val="22"/>
        </w:rPr>
        <w:t xml:space="preserve">Seamless Time Zone Alignment: </w:t>
      </w:r>
      <w:r>
        <w:rPr>
          <w:rFonts w:ascii="Arial" w:cs="Arial" w:eastAsia="Arial" w:hAnsi="Arial"/>
          <w:color w:val="333333"/>
          <w:sz w:val="22"/>
          <w:szCs w:val="22"/>
        </w:rPr>
        <w:t xml:space="preserve">The hire works during Bright Bean’s business hours with zero time zone issues—critical for real-time procurement decisions and supplier coordination.</w:t>
      </w:r>
    </w:p>
    <w:p>
      <w:pPr>
        <w:pStyle w:val="ListParagraph"/>
        <w:numPr>
          <w:ilvl w:val="0"/>
          <w:numId w:val="5"/>
        </w:numPr>
        <w:spacing w:after="120" w:line="276"/>
      </w:pPr>
      <w:r>
        <w:rPr>
          <w:rFonts w:ascii="Arial" w:cs="Arial" w:eastAsia="Arial" w:hAnsi="Arial"/>
          <w:b/>
          <w:bCs/>
          <w:color w:val="333333"/>
          <w:sz w:val="22"/>
          <w:szCs w:val="22"/>
        </w:rPr>
        <w:t xml:space="preserve">Real-Time Communication: </w:t>
      </w:r>
      <w:r>
        <w:rPr>
          <w:rFonts w:ascii="Arial" w:cs="Arial" w:eastAsia="Arial" w:hAnsi="Arial"/>
          <w:color w:val="333333"/>
          <w:sz w:val="22"/>
          <w:szCs w:val="22"/>
        </w:rPr>
        <w:t xml:space="preserve">Using Slack as the primary communication channel, the procurement assistant is fully integrated into Bright Bean’s daily workflow with responsive, real-time collaboration.</w:t>
      </w:r>
    </w:p>
    <w:p>
      <w:pPr>
        <w:pStyle w:val="ListParagraph"/>
        <w:numPr>
          <w:ilvl w:val="0"/>
          <w:numId w:val="5"/>
        </w:numPr>
        <w:spacing w:after="120" w:line="276"/>
      </w:pPr>
      <w:r>
        <w:rPr>
          <w:rFonts w:ascii="Arial" w:cs="Arial" w:eastAsia="Arial" w:hAnsi="Arial"/>
          <w:b/>
          <w:bCs/>
          <w:color w:val="333333"/>
          <w:sz w:val="22"/>
          <w:szCs w:val="22"/>
        </w:rPr>
        <w:t xml:space="preserve">Significant Cost Savings: </w:t>
      </w:r>
      <w:r>
        <w:rPr>
          <w:rFonts w:ascii="Arial" w:cs="Arial" w:eastAsia="Arial" w:hAnsi="Arial"/>
          <w:color w:val="333333"/>
          <w:sz w:val="22"/>
          <w:szCs w:val="22"/>
        </w:rPr>
        <w:t xml:space="preserve">Flat-rate pricing through Hire Mountain delivers the procurement support Bright Bean needs at a fraction of the cost of a comparable Canadian hire.</w:t>
      </w:r>
    </w:p>
    <w:p>
      <w:pPr>
        <w:pStyle w:val="ListParagraph"/>
        <w:numPr>
          <w:ilvl w:val="0"/>
          <w:numId w:val="5"/>
        </w:numPr>
        <w:spacing w:after="160" w:line="276"/>
      </w:pPr>
      <w:r>
        <w:rPr>
          <w:rFonts w:ascii="Arial" w:cs="Arial" w:eastAsia="Arial" w:hAnsi="Arial"/>
          <w:b/>
          <w:bCs/>
          <w:color w:val="333333"/>
          <w:sz w:val="22"/>
          <w:szCs w:val="22"/>
        </w:rPr>
        <w:t xml:space="preserve">Owner Time Reclaimed: </w:t>
      </w:r>
      <w:r>
        <w:rPr>
          <w:rFonts w:ascii="Arial" w:cs="Arial" w:eastAsia="Arial" w:hAnsi="Arial"/>
          <w:color w:val="333333"/>
          <w:sz w:val="22"/>
          <w:szCs w:val="22"/>
        </w:rPr>
        <w:t xml:space="preserve">With a capable procurement assistant handling PO curation and demand forecasting, Paul can focus on strategic growth, brand partnerships, and the customer experience.</w:t>
      </w:r>
    </w:p>
    <w:p>
      <w:pPr>
        <w:pStyle w:val="Heading2"/>
        <w:spacing w:before="240" w:after="160"/>
      </w:pPr>
      <w:r>
        <w:rPr>
          <w:rFonts w:ascii="Arial" w:cs="Arial" w:eastAsia="Arial" w:hAnsi="Arial"/>
          <w:b/>
          <w:bCs/>
          <w:color w:val="1E3A5F"/>
          <w:sz w:val="26"/>
          <w:szCs w:val="26"/>
        </w:rPr>
        <w:t xml:space="preserve">Role &amp; Financial Summary</w:t>
      </w:r>
    </w:p>
    <w:p>
      <w:pPr>
        <w:spacing w:after="120"/>
      </w:pPr>
      <w:r>
        <w:rPr>
          <w:rFonts w:ascii="Arial" w:cs="Arial" w:eastAsia="Arial" w:hAnsi="Arial"/>
          <w:i/>
          <w:iCs/>
          <w:color w:val="666666"/>
          <w:sz w:val="18"/>
          <w:szCs w:val="18"/>
        </w:rPr>
        <w:t xml:space="preserve">* All figures in Canadian Dollars (CAD). Hire Mountain rate reflects annual cost at managed service tier.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40"/>
        <w:gridCol w:w="1640"/>
        <w:gridCol w:w="1640"/>
        <w:gridCol w:w="1640"/>
      </w:tblGrid>
      <w:tr>
        <w:tc>
          <w:tcPr>
            <w:tcW w:type="dxa" w:w="280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Canadian Cost
(CAD)</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Hire Mountain
(CAD)</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Annual
Savings</w:t>
            </w:r>
          </w:p>
        </w:tc>
        <w:tc>
          <w:tcPr>
            <w:tcW w:type="dxa" w:w="1640"/>
            <w:tcBorders>
              <w:top w:val="single" w:color="CCCCCC" w:sz="1"/>
              <w:left w:val="single" w:color="CCCCCC" w:sz="1"/>
              <w:bottom w:val="single" w:color="CCCCCC" w:sz="1"/>
              <w:right w:val="single" w:color="CCCCCC" w:sz="1"/>
            </w:tcBorders>
            <w:shd w:fill="1E3A5F"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Tier</w:t>
            </w:r>
          </w:p>
        </w:tc>
      </w:tr>
      <w:tr>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color w:val="333333"/>
                <w:sz w:val="20"/>
                <w:szCs w:val="20"/>
              </w:rPr>
              <w:t xml:space="preserve">Procurement Assistant</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color w:val="333333"/>
                <w:sz w:val="20"/>
                <w:szCs w:val="20"/>
              </w:rPr>
              <w:t xml:space="preserve">$55,000</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color w:val="333333"/>
                <w:sz w:val="20"/>
                <w:szCs w:val="20"/>
              </w:rPr>
              <w:t xml:space="preserve">$21,000</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b/>
                <w:bCs/>
                <w:color w:val="28A745"/>
                <w:sz w:val="20"/>
                <w:szCs w:val="20"/>
              </w:rPr>
              <w:t xml:space="preserve">$34,000</w:t>
            </w:r>
          </w:p>
        </w:tc>
        <w:tc>
          <w:tcPr>
            <w:tcW w:type="dxa" w:w="16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pPr>
              <w:jc w:val="center"/>
            </w:pPr>
            <w:r>
              <w:rPr>
                <w:rFonts w:ascii="Arial" w:cs="Arial" w:eastAsia="Arial" w:hAnsi="Arial"/>
                <w:color w:val="333333"/>
                <w:sz w:val="20"/>
                <w:szCs w:val="20"/>
              </w:rPr>
              <w:t xml:space="preserve">1</w:t>
            </w:r>
          </w:p>
        </w:tc>
      </w:tr>
    </w:tbl>
    <w:p>
      <w:pPr>
        <w:spacing w:after="80"/>
      </w:pPr>
    </w:p>
    <w:p>
      <w:pPr>
        <w:pStyle w:val="Heading1"/>
        <w:spacing w:before="360" w:after="200"/>
      </w:pPr>
      <w:r>
        <w:rPr>
          <w:rFonts w:ascii="Arial" w:cs="Arial" w:eastAsia="Arial" w:hAnsi="Arial"/>
          <w:b/>
          <w:bCs/>
          <w:color w:val="1E3A5F"/>
          <w:sz w:val="32"/>
          <w:szCs w:val="32"/>
        </w:rPr>
        <w:t xml:space="preserve">What Made It Work</w:t>
      </w:r>
    </w:p>
    <w:p>
      <w:pPr>
        <w:spacing w:before="200" w:after="120"/>
      </w:pPr>
      <w:r>
        <w:rPr>
          <w:rFonts w:ascii="Arial" w:cs="Arial" w:eastAsia="Arial" w:hAnsi="Arial"/>
          <w:b/>
          <w:bCs/>
          <w:color w:val="333333"/>
          <w:sz w:val="22"/>
          <w:szCs w:val="22"/>
        </w:rPr>
        <w:t xml:space="preserve">Behavioral Matching Through WorkStyle Compass™</w:t>
      </w:r>
    </w:p>
    <w:p>
      <w:pPr>
        <w:spacing w:after="160" w:line="276"/>
      </w:pPr>
      <w:r>
        <w:rPr>
          <w:rFonts w:ascii="Arial" w:cs="Arial" w:eastAsia="Arial" w:hAnsi="Arial"/>
          <w:color w:val="333333"/>
          <w:sz w:val="22"/>
          <w:szCs w:val="22"/>
        </w:rPr>
        <w:t xml:space="preserve">Hire Mountain’s proprietary WorkStyle Compass™ assessment played a key role in getting the match right on the first try. By profiling both the role requirements and the candidate’s behavioral drives—measuring initiative, connection, steadiness, and precision—the system identified a professional whose natural work style aligned with the methodical, detail-oriented demands of procurement and the collaborative, communication-first culture at Bright Bean.</w:t>
      </w:r>
    </w:p>
    <w:p>
      <w:pPr>
        <w:spacing w:before="200" w:after="120"/>
      </w:pPr>
      <w:r>
        <w:rPr>
          <w:rFonts w:ascii="Arial" w:cs="Arial" w:eastAsia="Arial" w:hAnsi="Arial"/>
          <w:b/>
          <w:bCs/>
          <w:color w:val="333333"/>
          <w:sz w:val="22"/>
          <w:szCs w:val="22"/>
        </w:rPr>
        <w:t xml:space="preserve">Communication-First Integration</w:t>
      </w:r>
    </w:p>
    <w:p>
      <w:pPr>
        <w:spacing w:after="160" w:line="276"/>
      </w:pPr>
      <w:r>
        <w:rPr>
          <w:rFonts w:ascii="Arial" w:cs="Arial" w:eastAsia="Arial" w:hAnsi="Arial"/>
          <w:color w:val="333333"/>
          <w:sz w:val="22"/>
          <w:szCs w:val="22"/>
        </w:rPr>
        <w:t xml:space="preserve">Bright Bean relies on Slack as their primary communication tool, and the procurement assistant was fully integrated from the start. Real-time messaging means questions get answered immediately, purchase orders move forward without delays, and Paul has full visibility into procurement activities without scheduling formal check-ins.</w:t>
      </w:r>
    </w:p>
    <w:p>
      <w:pPr>
        <w:spacing w:before="200" w:after="120"/>
      </w:pPr>
      <w:r>
        <w:rPr>
          <w:rFonts w:ascii="Arial" w:cs="Arial" w:eastAsia="Arial" w:hAnsi="Arial"/>
          <w:b/>
          <w:bCs/>
          <w:color w:val="333333"/>
          <w:sz w:val="22"/>
          <w:szCs w:val="22"/>
        </w:rPr>
        <w:t xml:space="preserve">Time Zone Flexibility</w:t>
      </w:r>
    </w:p>
    <w:p>
      <w:pPr>
        <w:spacing w:after="160" w:line="276"/>
      </w:pPr>
      <w:r>
        <w:rPr>
          <w:rFonts w:ascii="Arial" w:cs="Arial" w:eastAsia="Arial" w:hAnsi="Arial"/>
          <w:color w:val="333333"/>
          <w:sz w:val="22"/>
          <w:szCs w:val="22"/>
        </w:rPr>
        <w:t xml:space="preserve">One of the most common concerns about offshore hiring—time zone differences—was a non-issue for Bright Bean. The hire works during Canadian business hours, ensuring that supplier communications, PO approvals, and urgent inventory decisions happen in real time, not on a 12-hour delay.</w:t>
      </w:r>
    </w:p>
    <w:p>
      <w:pPr>
        <w:spacing w:before="200" w:after="120"/>
      </w:pPr>
      <w:r>
        <w:rPr>
          <w:rFonts w:ascii="Arial" w:cs="Arial" w:eastAsia="Arial" w:hAnsi="Arial"/>
          <w:b/>
          <w:bCs/>
          <w:color w:val="333333"/>
          <w:sz w:val="22"/>
          <w:szCs w:val="22"/>
        </w:rPr>
        <w:t xml:space="preserve">Managed Service Support</w:t>
      </w:r>
    </w:p>
    <w:p>
      <w:pPr>
        <w:spacing w:after="160" w:line="276"/>
      </w:pPr>
      <w:r>
        <w:rPr>
          <w:rFonts w:ascii="Arial" w:cs="Arial" w:eastAsia="Arial" w:hAnsi="Arial"/>
          <w:color w:val="333333"/>
          <w:sz w:val="22"/>
          <w:szCs w:val="22"/>
        </w:rPr>
        <w:t xml:space="preserve">With Hire Mountain’s managed service tier, Paul gets the oversight and accountability that makes offshore hiring worry-free. Productivity monitoring, performance reporting, and a dedicated account manager mean the hire is supported and accountable from day one—without Paul having to manage the process himself.</w:t>
      </w:r>
    </w:p>
    <w:p>
      <w:pPr>
        <w:pStyle w:val="Heading1"/>
        <w:spacing w:before="360" w:after="200"/>
      </w:pPr>
      <w:r>
        <w:rPr>
          <w:rFonts w:ascii="Arial" w:cs="Arial" w:eastAsia="Arial" w:hAnsi="Arial"/>
          <w:b/>
          <w:bCs/>
          <w:color w:val="1E3A5F"/>
          <w:sz w:val="32"/>
          <w:szCs w:val="32"/>
        </w:rPr>
        <w:t xml:space="preserve">Lessons for E-Commerce Retailers</w:t>
      </w:r>
    </w:p>
    <w:p>
      <w:pPr>
        <w:spacing w:before="200" w:after="120"/>
      </w:pPr>
      <w:r>
        <w:rPr>
          <w:rFonts w:ascii="Arial" w:cs="Arial" w:eastAsia="Arial" w:hAnsi="Arial"/>
          <w:b/>
          <w:bCs/>
          <w:color w:val="333333"/>
          <w:sz w:val="22"/>
          <w:szCs w:val="22"/>
        </w:rPr>
        <w:t xml:space="preserve">Start with a High-Impact Role</w:t>
      </w:r>
    </w:p>
    <w:p>
      <w:pPr>
        <w:spacing w:after="160" w:line="276"/>
      </w:pPr>
      <w:r>
        <w:rPr>
          <w:rFonts w:ascii="Arial" w:cs="Arial" w:eastAsia="Arial" w:hAnsi="Arial"/>
          <w:color w:val="333333"/>
          <w:sz w:val="22"/>
          <w:szCs w:val="22"/>
        </w:rPr>
        <w:t xml:space="preserve">Bright Bean started with a single, high-impact hire—procurement—rather than trying to offshore an entire department at once. This allowed Paul to validate the model with a role where results are immediately measurable: are the right products being ordered at the right time?</w:t>
      </w:r>
    </w:p>
    <w:p>
      <w:pPr>
        <w:spacing w:before="200" w:after="120"/>
      </w:pPr>
      <w:r>
        <w:rPr>
          <w:rFonts w:ascii="Arial" w:cs="Arial" w:eastAsia="Arial" w:hAnsi="Arial"/>
          <w:b/>
          <w:bCs/>
          <w:color w:val="333333"/>
          <w:sz w:val="22"/>
          <w:szCs w:val="22"/>
        </w:rPr>
        <w:t xml:space="preserve">Prioritize Communication Tools</w:t>
      </w:r>
    </w:p>
    <w:p>
      <w:pPr>
        <w:spacing w:after="160" w:line="276"/>
      </w:pPr>
      <w:r>
        <w:rPr>
          <w:rFonts w:ascii="Arial" w:cs="Arial" w:eastAsia="Arial" w:hAnsi="Arial"/>
          <w:color w:val="333333"/>
          <w:sz w:val="22"/>
          <w:szCs w:val="22"/>
        </w:rPr>
        <w:t xml:space="preserve">The success of this placement was built on Slack. Having a real-time communication channel that the offshore hire uses daily alongside the rest of the team eliminates the “out of sight, out of mind” problem that plagues many remote hiring arrangements.</w:t>
      </w:r>
    </w:p>
    <w:p>
      <w:pPr>
        <w:spacing w:before="200" w:after="120"/>
      </w:pPr>
      <w:r>
        <w:rPr>
          <w:rFonts w:ascii="Arial" w:cs="Arial" w:eastAsia="Arial" w:hAnsi="Arial"/>
          <w:b/>
          <w:bCs/>
          <w:color w:val="333333"/>
          <w:sz w:val="22"/>
          <w:szCs w:val="22"/>
        </w:rPr>
        <w:t xml:space="preserve">Trust the Matching Process</w:t>
      </w:r>
    </w:p>
    <w:p>
      <w:pPr>
        <w:spacing w:after="160" w:line="276"/>
      </w:pPr>
      <w:r>
        <w:rPr>
          <w:rFonts w:ascii="Arial" w:cs="Arial" w:eastAsia="Arial" w:hAnsi="Arial"/>
          <w:color w:val="333333"/>
          <w:sz w:val="22"/>
          <w:szCs w:val="22"/>
        </w:rPr>
        <w:t xml:space="preserve">Paul didn’t need multiple rounds of interviews or a trial period. By trusting Hire Mountain’s WorkStyle Compass™ behavioral matching and rigorous vetting process, he saved weeks of recruitment time and landed the right person immediately.</w:t>
      </w:r>
    </w:p>
    <w:p>
      <w:pPr>
        <w:spacing w:before="200" w:after="120"/>
      </w:pPr>
      <w:r>
        <w:rPr>
          <w:rFonts w:ascii="Arial" w:cs="Arial" w:eastAsia="Arial" w:hAnsi="Arial"/>
          <w:b/>
          <w:bCs/>
          <w:color w:val="333333"/>
          <w:sz w:val="22"/>
          <w:szCs w:val="22"/>
        </w:rPr>
        <w:t xml:space="preserve">Reinvest the Savings</w:t>
      </w:r>
    </w:p>
    <w:p>
      <w:pPr>
        <w:spacing w:after="160" w:line="276"/>
      </w:pPr>
      <w:r>
        <w:rPr>
          <w:rFonts w:ascii="Arial" w:cs="Arial" w:eastAsia="Arial" w:hAnsi="Arial"/>
          <w:color w:val="333333"/>
          <w:sz w:val="22"/>
          <w:szCs w:val="22"/>
        </w:rPr>
        <w:t xml:space="preserve">The cost savings from offshore procurement support free up budget that can be reinvested into inventory, marketing, website improvements, or additional hires—creating a virtuous cycle of growth that compounds over time.</w:t>
      </w:r>
    </w:p>
    <w:p>
      <w:pPr>
        <w:pStyle w:val="Heading1"/>
        <w:spacing w:before="360" w:after="200"/>
      </w:pPr>
      <w:r>
        <w:rPr>
          <w:rFonts w:ascii="Arial" w:cs="Arial" w:eastAsia="Arial" w:hAnsi="Arial"/>
          <w:b/>
          <w:bCs/>
          <w:color w:val="1E3A5F"/>
          <w:sz w:val="32"/>
          <w:szCs w:val="32"/>
        </w:rPr>
        <w:t xml:space="preserve">Conclusion</w:t>
      </w:r>
    </w:p>
    <w:p>
      <w:pPr>
        <w:spacing w:after="160" w:line="276"/>
      </w:pPr>
      <w:r>
        <w:rPr>
          <w:rFonts w:ascii="Arial" w:cs="Arial" w:eastAsia="Arial" w:hAnsi="Arial"/>
          <w:color w:val="333333"/>
          <w:sz w:val="22"/>
          <w:szCs w:val="22"/>
        </w:rPr>
        <w:t xml:space="preserve">Bright Bean Toys’ partnership with Hire Mountain demonstrates that offshore staffing isn’t just for large enterprises with dozens of roles to fill. Even a single, well-matched hire can transform operations for a growing e-commerce business—reducing costs, freeing up the owner’s time, and delivering immediate value.</w:t>
      </w:r>
    </w:p>
    <w:p>
      <w:pPr>
        <w:spacing w:after="160" w:line="276"/>
      </w:pPr>
      <w:r>
        <w:rPr>
          <w:rFonts w:ascii="Arial" w:cs="Arial" w:eastAsia="Arial" w:hAnsi="Arial"/>
          <w:color w:val="333333"/>
          <w:sz w:val="22"/>
          <w:szCs w:val="22"/>
        </w:rPr>
        <w:t xml:space="preserve">For online retailers, toy companies, and e-commerce businesses facing similar growth pains, Hire Mountain’s managed offshore staffing offers a proven, low-risk path to the operational support needed to scale. The right hire, at the right cost, from day one.</w:t>
      </w:r>
    </w:p>
    <w:p>
      <w:pPr>
        <w:spacing w:after="80"/>
      </w:pPr>
    </w:p>
    <w:p>
      <w:pPr>
        <w:spacing w:after="40"/>
        <w:jc w:val="center"/>
      </w:pPr>
      <w:r>
        <w:rPr>
          <w:rFonts w:ascii="Arial" w:cs="Arial" w:eastAsia="Arial" w:hAnsi="Arial"/>
          <w:b/>
          <w:bCs/>
          <w:i/>
          <w:iCs/>
          <w:color w:val="1E3A5F"/>
          <w:sz w:val="22"/>
          <w:szCs w:val="22"/>
        </w:rPr>
        <w:t xml:space="preserve">Three Peaks. One Summit. Together We Climb.</w:t>
      </w:r>
    </w:p>
    <w:p>
      <w:pPr>
        <w:spacing w:after="8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E3A5F" w:sz="3"/>
              <w:left w:val="single" w:color="1E3A5F" w:sz="3"/>
              <w:bottom w:val="single" w:color="1E3A5F" w:sz="3"/>
              <w:right w:val="single" w:color="1E3A5F" w:sz="3"/>
            </w:tcBorders>
            <w:shd w:fill="EBF0F5" w:val="clear"/>
            <w:tcMar>
              <w:top w:type="dxa" w:w="200"/>
              <w:left w:type="dxa" w:w="300"/>
              <w:bottom w:type="dxa" w:w="200"/>
              <w:right w:type="dxa" w:w="300"/>
            </w:tcMar>
          </w:tcPr>
          <w:p>
            <w:pPr>
              <w:spacing w:after="100"/>
              <w:jc w:val="center"/>
            </w:pPr>
            <w:r>
              <w:rPr>
                <w:rFonts w:ascii="Arial" w:cs="Arial" w:eastAsia="Arial" w:hAnsi="Arial"/>
                <w:b/>
                <w:bCs/>
                <w:color w:val="1E3A5F"/>
                <w:sz w:val="28"/>
                <w:szCs w:val="28"/>
              </w:rPr>
              <w:t xml:space="preserve">Ready to Find Your Perfect Hire?</w:t>
            </w:r>
          </w:p>
          <w:p>
            <w:pPr>
              <w:spacing w:after="80"/>
              <w:jc w:val="center"/>
            </w:pPr>
            <w:r>
              <w:rPr>
                <w:rFonts w:ascii="Arial" w:cs="Arial" w:eastAsia="Arial" w:hAnsi="Arial"/>
                <w:color w:val="333333"/>
                <w:sz w:val="22"/>
                <w:szCs w:val="22"/>
              </w:rPr>
              <w:t xml:space="preserve">Whether you need one key role or an entire back-office team, Hire Mountain’s managed offshore staffing delivers the right talent at a fraction of the cost.</w:t>
            </w:r>
          </w:p>
          <w:p>
            <w:pPr>
              <w:spacing w:after="0"/>
              <w:jc w:val="center"/>
            </w:pPr>
            <w:r>
              <w:rPr>
                <w:rFonts w:ascii="Arial" w:cs="Arial" w:eastAsia="Arial" w:hAnsi="Arial"/>
                <w:b/>
                <w:bCs/>
                <w:color w:val="1E3A5F"/>
                <w:sz w:val="22"/>
                <w:szCs w:val="22"/>
              </w:rPr>
              <w:t xml:space="preserve">www.hiremountain.com  |  info@hiremountain.com</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666666"/>
        <w:sz w:val="16"/>
        <w:szCs w:val="16"/>
      </w:rPr>
      <w:t xml:space="preserve">www.hiremountain.com  |  info@hiremountain.com  |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Hire Mountain Case Study | Bright Bean Toys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E3A5F"/>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1E3A5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2026-02-24T17:41:53.894Z</dcterms:created>
  <dcterms:modified xsi:type="dcterms:W3CDTF">2026-02-24T17:41:53.895Z</dcterms:modified>
</cp:coreProperties>
</file>

<file path=docProps/custom.xml><?xml version="1.0" encoding="utf-8"?>
<Properties xmlns="http://schemas.openxmlformats.org/officeDocument/2006/custom-properties" xmlns:vt="http://schemas.openxmlformats.org/officeDocument/2006/docPropsVTypes"/>
</file>